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spacing w:line="360" w:lineRule="auto"/>
        <w:jc w:val="center"/>
        <w:rPr>
          <w:sz w:val="48"/>
          <w:szCs w:val="24"/>
        </w:rPr>
      </w:pPr>
      <w:r>
        <w:rPr>
          <w:rFonts w:hint="eastAsia"/>
          <w:sz w:val="48"/>
          <w:szCs w:val="24"/>
        </w:rPr>
        <w:t>长沙市建材应用管理信息平台</w:t>
      </w: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spacing w:line="360" w:lineRule="auto"/>
        <w:jc w:val="center"/>
        <w:rPr>
          <w:sz w:val="72"/>
          <w:szCs w:val="24"/>
        </w:rPr>
      </w:pPr>
      <w:r>
        <w:rPr>
          <w:rFonts w:hint="eastAsia"/>
          <w:sz w:val="72"/>
          <w:szCs w:val="24"/>
        </w:rPr>
        <w:t>操</w:t>
      </w:r>
      <w:r>
        <w:rPr>
          <w:rFonts w:hint="eastAsia"/>
          <w:sz w:val="72"/>
          <w:szCs w:val="24"/>
        </w:rPr>
        <w:t xml:space="preserve"> </w:t>
      </w:r>
      <w:r>
        <w:rPr>
          <w:rFonts w:hint="eastAsia"/>
          <w:sz w:val="72"/>
          <w:szCs w:val="24"/>
        </w:rPr>
        <w:t>作</w:t>
      </w:r>
      <w:r>
        <w:rPr>
          <w:rFonts w:hint="eastAsia"/>
          <w:sz w:val="72"/>
          <w:szCs w:val="24"/>
        </w:rPr>
        <w:t xml:space="preserve"> </w:t>
      </w:r>
      <w:r>
        <w:rPr>
          <w:sz w:val="72"/>
          <w:szCs w:val="24"/>
        </w:rPr>
        <w:t>说</w:t>
      </w:r>
      <w:r>
        <w:rPr>
          <w:rFonts w:hint="eastAsia"/>
          <w:sz w:val="72"/>
          <w:szCs w:val="24"/>
        </w:rPr>
        <w:t xml:space="preserve"> </w:t>
      </w:r>
      <w:r>
        <w:rPr>
          <w:sz w:val="72"/>
          <w:szCs w:val="24"/>
        </w:rPr>
        <w:t>明</w:t>
      </w:r>
      <w:r>
        <w:rPr>
          <w:rFonts w:hint="eastAsia"/>
          <w:sz w:val="72"/>
          <w:szCs w:val="24"/>
        </w:rPr>
        <w:t xml:space="preserve"> </w:t>
      </w:r>
      <w:r>
        <w:rPr>
          <w:sz w:val="72"/>
          <w:szCs w:val="24"/>
        </w:rPr>
        <w:t>书</w:t>
      </w: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spacing w:line="360" w:lineRule="auto"/>
        <w:jc w:val="center"/>
        <w:rPr>
          <w:sz w:val="32"/>
          <w:szCs w:val="24"/>
        </w:rPr>
      </w:pPr>
      <w:r>
        <w:rPr>
          <w:rFonts w:hint="eastAsia"/>
          <w:sz w:val="32"/>
          <w:szCs w:val="24"/>
        </w:rPr>
        <w:t>（</w:t>
      </w:r>
      <w:r>
        <w:rPr>
          <w:rFonts w:hint="eastAsia"/>
          <w:sz w:val="32"/>
          <w:szCs w:val="24"/>
        </w:rPr>
        <w:t>企业用户</w:t>
      </w:r>
      <w:r>
        <w:rPr>
          <w:sz w:val="32"/>
          <w:szCs w:val="24"/>
        </w:rPr>
        <w:t>版</w:t>
      </w:r>
      <w:r>
        <w:rPr>
          <w:rFonts w:hint="eastAsia"/>
          <w:sz w:val="32"/>
          <w:szCs w:val="24"/>
        </w:rPr>
        <w:t>）</w:t>
      </w: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长沙市建筑节能与新型墙体材料管理办公室</w:t>
      </w:r>
    </w:p>
    <w:p w:rsidR="001F435A" w:rsidRDefault="003947CF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2019.0</w:t>
      </w:r>
      <w:r>
        <w:rPr>
          <w:rFonts w:hint="eastAsia"/>
          <w:sz w:val="24"/>
          <w:szCs w:val="24"/>
        </w:rPr>
        <w:t>5</w:t>
      </w: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1F435A">
      <w:pPr>
        <w:spacing w:line="360" w:lineRule="auto"/>
        <w:jc w:val="center"/>
        <w:rPr>
          <w:sz w:val="24"/>
          <w:szCs w:val="24"/>
        </w:rPr>
        <w:sectPr w:rsidR="001F435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lang w:val="zh-CN"/>
        </w:rPr>
        <w:id w:val="-9280399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F435A" w:rsidRDefault="003947CF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4E2E6A" w:rsidRDefault="001F435A">
          <w:pPr>
            <w:pStyle w:val="10"/>
            <w:tabs>
              <w:tab w:val="right" w:leader="dot" w:pos="8296"/>
            </w:tabs>
            <w:rPr>
              <w:noProof/>
            </w:rPr>
          </w:pPr>
          <w:r w:rsidRPr="001F435A">
            <w:fldChar w:fldCharType="begin"/>
          </w:r>
          <w:r w:rsidR="003947CF">
            <w:instrText xml:space="preserve"> TOC \o "1-3" \h \z \u </w:instrText>
          </w:r>
          <w:r w:rsidRPr="001F435A">
            <w:fldChar w:fldCharType="separate"/>
          </w:r>
          <w:hyperlink w:anchor="_Toc10118400" w:history="1">
            <w:r w:rsidR="004E2E6A" w:rsidRPr="005A32CD">
              <w:rPr>
                <w:rStyle w:val="a8"/>
                <w:rFonts w:hint="eastAsia"/>
                <w:noProof/>
              </w:rPr>
              <w:t>一、</w:t>
            </w:r>
            <w:r w:rsidR="004E2E6A" w:rsidRPr="005A32CD">
              <w:rPr>
                <w:rStyle w:val="a8"/>
                <w:rFonts w:hint="eastAsia"/>
                <w:noProof/>
              </w:rPr>
              <w:t xml:space="preserve"> </w:t>
            </w:r>
            <w:r w:rsidR="004E2E6A" w:rsidRPr="005A32CD">
              <w:rPr>
                <w:rStyle w:val="a8"/>
                <w:rFonts w:hint="eastAsia"/>
                <w:noProof/>
              </w:rPr>
              <w:t>系统说明</w:t>
            </w:r>
            <w:r w:rsidR="004E2E6A">
              <w:rPr>
                <w:noProof/>
                <w:webHidden/>
              </w:rPr>
              <w:tab/>
            </w:r>
            <w:r w:rsidR="004E2E6A">
              <w:rPr>
                <w:noProof/>
                <w:webHidden/>
              </w:rPr>
              <w:fldChar w:fldCharType="begin"/>
            </w:r>
            <w:r w:rsidR="004E2E6A">
              <w:rPr>
                <w:noProof/>
                <w:webHidden/>
              </w:rPr>
              <w:instrText xml:space="preserve"> PAGEREF _Toc10118400 \h </w:instrText>
            </w:r>
            <w:r w:rsidR="004E2E6A">
              <w:rPr>
                <w:noProof/>
                <w:webHidden/>
              </w:rPr>
            </w:r>
            <w:r w:rsidR="004E2E6A">
              <w:rPr>
                <w:noProof/>
                <w:webHidden/>
              </w:rPr>
              <w:fldChar w:fldCharType="separate"/>
            </w:r>
            <w:r w:rsidR="004E2E6A">
              <w:rPr>
                <w:noProof/>
                <w:webHidden/>
              </w:rPr>
              <w:t>1</w:t>
            </w:r>
            <w:r w:rsidR="004E2E6A"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118401" w:history="1">
            <w:r w:rsidRPr="005A32CD">
              <w:rPr>
                <w:rStyle w:val="a8"/>
                <w:noProof/>
              </w:rPr>
              <w:t>1.1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118402" w:history="1">
            <w:r w:rsidRPr="005A32CD">
              <w:rPr>
                <w:rStyle w:val="a8"/>
                <w:noProof/>
              </w:rPr>
              <w:t>1.2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系统注册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118403" w:history="1">
            <w:r w:rsidRPr="005A32CD">
              <w:rPr>
                <w:rStyle w:val="a8"/>
                <w:noProof/>
              </w:rPr>
              <w:t>1.3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0118404" w:history="1">
            <w:r w:rsidRPr="005A32CD">
              <w:rPr>
                <w:rStyle w:val="a8"/>
                <w:rFonts w:hint="eastAsia"/>
                <w:noProof/>
              </w:rPr>
              <w:t>二、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企业应用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118405" w:history="1">
            <w:r w:rsidRPr="005A32CD">
              <w:rPr>
                <w:rStyle w:val="a8"/>
                <w:noProof/>
              </w:rPr>
              <w:t>2.1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登录及注册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0118406" w:history="1">
            <w:r w:rsidRPr="005A32CD">
              <w:rPr>
                <w:rStyle w:val="a8"/>
                <w:noProof/>
              </w:rPr>
              <w:t>2.2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节能产品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0118407" w:history="1">
            <w:r w:rsidRPr="005A32CD">
              <w:rPr>
                <w:rStyle w:val="a8"/>
                <w:noProof/>
              </w:rPr>
              <w:t>2.2.1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公示申请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0118408" w:history="1">
            <w:r w:rsidRPr="005A32CD">
              <w:rPr>
                <w:rStyle w:val="a8"/>
                <w:noProof/>
              </w:rPr>
              <w:t>2.2.2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进场登记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2E6A" w:rsidRDefault="004E2E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0118409" w:history="1">
            <w:r w:rsidRPr="005A32CD">
              <w:rPr>
                <w:rStyle w:val="a8"/>
                <w:noProof/>
              </w:rPr>
              <w:t>2.2.3</w:t>
            </w:r>
            <w:r w:rsidRPr="005A32CD">
              <w:rPr>
                <w:rStyle w:val="a8"/>
                <w:rFonts w:hint="eastAsia"/>
                <w:noProof/>
              </w:rPr>
              <w:t xml:space="preserve"> </w:t>
            </w:r>
            <w:r w:rsidRPr="005A32CD">
              <w:rPr>
                <w:rStyle w:val="a8"/>
                <w:rFonts w:hint="eastAsia"/>
                <w:noProof/>
              </w:rPr>
              <w:t>信用评价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_Toc10118409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35A" w:rsidRDefault="001F435A">
          <w:r>
            <w:rPr>
              <w:bCs/>
              <w:lang w:val="zh-CN"/>
            </w:rPr>
            <w:fldChar w:fldCharType="end"/>
          </w:r>
        </w:p>
      </w:sdtContent>
    </w:sdt>
    <w:p w:rsidR="001F435A" w:rsidRDefault="001F435A">
      <w:pPr>
        <w:spacing w:line="360" w:lineRule="auto"/>
        <w:rPr>
          <w:sz w:val="24"/>
          <w:szCs w:val="24"/>
        </w:rPr>
      </w:pPr>
    </w:p>
    <w:p w:rsidR="001F435A" w:rsidRDefault="001F435A">
      <w:pPr>
        <w:spacing w:line="360" w:lineRule="auto"/>
        <w:rPr>
          <w:sz w:val="24"/>
          <w:szCs w:val="24"/>
        </w:rPr>
      </w:pPr>
    </w:p>
    <w:p w:rsidR="001F435A" w:rsidRDefault="001F435A">
      <w:pPr>
        <w:spacing w:line="360" w:lineRule="auto"/>
        <w:rPr>
          <w:sz w:val="24"/>
          <w:szCs w:val="24"/>
        </w:rPr>
      </w:pPr>
    </w:p>
    <w:p w:rsidR="001F435A" w:rsidRDefault="001F435A">
      <w:pPr>
        <w:spacing w:line="360" w:lineRule="auto"/>
        <w:rPr>
          <w:sz w:val="24"/>
          <w:szCs w:val="24"/>
        </w:rPr>
        <w:sectPr w:rsidR="001F435A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F435A" w:rsidRDefault="003947CF">
      <w:pPr>
        <w:pStyle w:val="1"/>
        <w:spacing w:before="156" w:after="156"/>
      </w:pPr>
      <w:bookmarkStart w:id="0" w:name="_Toc10118400"/>
      <w:r>
        <w:rPr>
          <w:rFonts w:hint="eastAsia"/>
        </w:rPr>
        <w:lastRenderedPageBreak/>
        <w:t>系统</w:t>
      </w:r>
      <w:r>
        <w:t>说明</w:t>
      </w:r>
      <w:bookmarkEnd w:id="0"/>
    </w:p>
    <w:p w:rsidR="001F435A" w:rsidRDefault="003947CF">
      <w:pPr>
        <w:pStyle w:val="2"/>
        <w:spacing w:before="156" w:after="156"/>
      </w:pPr>
      <w:bookmarkStart w:id="1" w:name="_Toc10118401"/>
      <w:r>
        <w:rPr>
          <w:rFonts w:hint="eastAsia"/>
        </w:rPr>
        <w:t>系统登录</w:t>
      </w:r>
      <w:bookmarkEnd w:id="1"/>
    </w:p>
    <w:p w:rsidR="001F435A" w:rsidRDefault="003947CF">
      <w:pPr>
        <w:pStyle w:val="a9"/>
        <w:spacing w:line="360" w:lineRule="auto"/>
        <w:ind w:firstLineChars="0" w:firstLine="480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企业登录网址</w:t>
      </w:r>
      <w:hyperlink r:id="rId10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http://175.6.46.143</w:t>
        </w:r>
      </w:hyperlink>
    </w:p>
    <w:p w:rsidR="001F435A" w:rsidRDefault="003947CF">
      <w:pPr>
        <w:pStyle w:val="a9"/>
        <w:spacing w:line="360" w:lineRule="auto"/>
        <w:ind w:firstLineChars="0" w:firstLine="480"/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a9"/>
        <w:spacing w:line="360" w:lineRule="auto"/>
        <w:ind w:firstLineChars="0" w:firstLine="480"/>
      </w:pPr>
      <w:r>
        <w:rPr>
          <w:rFonts w:hint="eastAsia"/>
        </w:rPr>
        <w:t>使用注册的用户名和密码登录，密码错误</w:t>
      </w:r>
      <w:r>
        <w:rPr>
          <w:rFonts w:hint="eastAsia"/>
        </w:rPr>
        <w:t>10</w:t>
      </w:r>
      <w:r>
        <w:rPr>
          <w:rFonts w:hint="eastAsia"/>
        </w:rPr>
        <w:t>次，账号会被锁一天，</w:t>
      </w:r>
      <w:r>
        <w:rPr>
          <w:rFonts w:hint="eastAsia"/>
        </w:rPr>
        <w:t>24</w:t>
      </w:r>
      <w:r>
        <w:rPr>
          <w:rFonts w:hint="eastAsia"/>
        </w:rPr>
        <w:t>小时后会解锁。</w:t>
      </w:r>
    </w:p>
    <w:p w:rsidR="001F435A" w:rsidRDefault="003947CF">
      <w:pPr>
        <w:pStyle w:val="2"/>
        <w:spacing w:before="156" w:after="156"/>
      </w:pPr>
      <w:bookmarkStart w:id="2" w:name="_Toc10118402"/>
      <w:r>
        <w:rPr>
          <w:rFonts w:hint="eastAsia"/>
        </w:rPr>
        <w:t>系统注册</w:t>
      </w:r>
      <w:bookmarkEnd w:id="2"/>
    </w:p>
    <w:p w:rsidR="001F435A" w:rsidRDefault="003947CF">
      <w:r>
        <w:rPr>
          <w:rFonts w:hint="eastAsia"/>
        </w:rPr>
        <w:t>登录按钮下点击注册按钮：</w:t>
      </w:r>
    </w:p>
    <w:p w:rsidR="001F435A" w:rsidRDefault="003947CF"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1F435A"/>
    <w:p w:rsidR="001F435A" w:rsidRDefault="003947CF">
      <w:r>
        <w:rPr>
          <w:rFonts w:hint="eastAsia"/>
        </w:rPr>
        <w:t>墙材企业、节能企业等生产企业或者供货企业，选择建材单位</w:t>
      </w:r>
    </w:p>
    <w:p w:rsidR="001F435A" w:rsidRDefault="003947CF">
      <w:r>
        <w:rPr>
          <w:rFonts w:hint="eastAsia"/>
        </w:rPr>
        <w:t>建设公司项目建设单位选择项目单位</w:t>
      </w:r>
    </w:p>
    <w:p w:rsidR="001F435A" w:rsidRDefault="003947CF">
      <w:r>
        <w:rPr>
          <w:rFonts w:hint="eastAsia"/>
        </w:rPr>
        <w:t>备注：</w:t>
      </w:r>
      <w:r>
        <w:rPr>
          <w:rFonts w:hint="eastAsia"/>
        </w:rPr>
        <w:t>用户邮箱只能注册一次，用户注册后，需要填写企业信息，请填写真实的企业统一信用码。请紧记你的用户名和密码，如果忘记密码，需要用用户名、邮箱和企业统一信用码找回。</w:t>
      </w:r>
      <w:r>
        <w:rPr>
          <w:rFonts w:hint="eastAsia"/>
          <w:highlight w:val="red"/>
        </w:rPr>
        <w:t>如果仅注册并没填写企业信息，忘记密码的无法找回，等同于作废。</w:t>
      </w:r>
    </w:p>
    <w:p w:rsidR="001F435A" w:rsidRDefault="001F435A"/>
    <w:p w:rsidR="001F435A" w:rsidRDefault="003947CF">
      <w:pPr>
        <w:pStyle w:val="2"/>
        <w:spacing w:before="156" w:after="156"/>
      </w:pPr>
      <w:bookmarkStart w:id="3" w:name="_Toc492299995"/>
      <w:bookmarkStart w:id="4" w:name="_Toc10118403"/>
      <w:bookmarkEnd w:id="3"/>
      <w:r>
        <w:rPr>
          <w:rFonts w:hint="eastAsia"/>
        </w:rPr>
        <w:lastRenderedPageBreak/>
        <w:t>忘记密码</w:t>
      </w:r>
      <w:bookmarkEnd w:id="4"/>
    </w:p>
    <w:p w:rsidR="001F435A" w:rsidRDefault="003947CF"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1F435A"/>
    <w:p w:rsidR="001F435A" w:rsidRDefault="003947CF">
      <w:r>
        <w:rPr>
          <w:rFonts w:hint="eastAsia"/>
        </w:rPr>
        <w:t>忘记密码后，系统提供重置密码功能。</w:t>
      </w:r>
    </w:p>
    <w:p w:rsidR="001F435A" w:rsidRDefault="003947CF">
      <w:r>
        <w:rPr>
          <w:rFonts w:hint="eastAsia"/>
        </w:rPr>
        <w:t>通过用户注册的用户名</w:t>
      </w:r>
      <w:r>
        <w:rPr>
          <w:rFonts w:hint="eastAsia"/>
        </w:rPr>
        <w:t>，用户注册时的邮箱，用户填写企业信息中的统一信用码三者进行验证，三者全对，则密码重置为</w:t>
      </w:r>
      <w:r>
        <w:rPr>
          <w:rFonts w:hint="eastAsia"/>
        </w:rPr>
        <w:t>888888</w:t>
      </w:r>
    </w:p>
    <w:p w:rsidR="001F435A" w:rsidRDefault="003947CF">
      <w:r>
        <w:rPr>
          <w:rFonts w:hint="eastAsia"/>
        </w:rPr>
        <w:t>请谨慎对待您的系统用户名称和邮箱，如果这都忘记了，那么重新注册您所有的信息都会丢失，并且因为您在系统中已经使用过企业的统一信用码，您将无法在网上办理业务。</w:t>
      </w:r>
    </w:p>
    <w:p w:rsidR="001F435A" w:rsidRDefault="001F435A" w:rsidP="00464186">
      <w:pPr>
        <w:pStyle w:val="a9"/>
        <w:spacing w:line="360" w:lineRule="auto"/>
        <w:ind w:firstLine="480"/>
        <w:rPr>
          <w:sz w:val="24"/>
          <w:szCs w:val="24"/>
        </w:rPr>
      </w:pPr>
    </w:p>
    <w:p w:rsidR="001F435A" w:rsidRDefault="003947CF">
      <w:pPr>
        <w:pStyle w:val="1"/>
        <w:spacing w:before="156" w:after="156"/>
      </w:pPr>
      <w:bookmarkStart w:id="5" w:name="_Toc10118404"/>
      <w:r>
        <w:lastRenderedPageBreak/>
        <w:t>企业</w:t>
      </w:r>
      <w:r>
        <w:rPr>
          <w:rFonts w:hint="eastAsia"/>
        </w:rPr>
        <w:t>应用</w:t>
      </w:r>
      <w:bookmarkEnd w:id="5"/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建材</w:t>
      </w:r>
      <w:r>
        <w:rPr>
          <w:rFonts w:hint="eastAsia"/>
          <w:sz w:val="24"/>
          <w:szCs w:val="24"/>
        </w:rPr>
        <w:t>企业</w:t>
      </w:r>
      <w:r>
        <w:rPr>
          <w:sz w:val="24"/>
          <w:szCs w:val="24"/>
        </w:rPr>
        <w:t>类型</w:t>
      </w:r>
      <w:r>
        <w:rPr>
          <w:rFonts w:hint="eastAsia"/>
          <w:sz w:val="24"/>
          <w:szCs w:val="24"/>
        </w:rPr>
        <w:t>包括</w:t>
      </w:r>
      <w:r>
        <w:rPr>
          <w:rFonts w:hint="eastAsia"/>
          <w:sz w:val="24"/>
          <w:szCs w:val="24"/>
        </w:rPr>
        <w:t>新型</w:t>
      </w:r>
      <w:r>
        <w:rPr>
          <w:sz w:val="24"/>
          <w:szCs w:val="24"/>
        </w:rPr>
        <w:t>墙材、节能</w:t>
      </w:r>
      <w:r>
        <w:rPr>
          <w:rFonts w:hint="eastAsia"/>
          <w:sz w:val="24"/>
          <w:szCs w:val="24"/>
        </w:rPr>
        <w:t>产品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绿色</w:t>
      </w:r>
      <w:r>
        <w:rPr>
          <w:rFonts w:hint="eastAsia"/>
          <w:sz w:val="24"/>
          <w:szCs w:val="24"/>
        </w:rPr>
        <w:t>建材三种类型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系统提供了这三种类型的功能菜单，请各企业根据自己的企业类型，在自己对应的功能菜单下进行业务填报。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2"/>
        <w:spacing w:before="156" w:after="156"/>
      </w:pPr>
      <w:bookmarkStart w:id="6" w:name="_Toc10118405"/>
      <w:r>
        <w:rPr>
          <w:rFonts w:hint="eastAsia"/>
        </w:rPr>
        <w:t>登录</w:t>
      </w:r>
      <w:r>
        <w:t>及注册</w:t>
      </w:r>
      <w:bookmarkEnd w:id="6"/>
    </w:p>
    <w:p w:rsidR="001F435A" w:rsidRDefault="003947CF">
      <w:pPr>
        <w:pStyle w:val="a9"/>
        <w:spacing w:line="360" w:lineRule="auto"/>
        <w:ind w:firstLineChars="0" w:firstLine="480"/>
      </w:pPr>
      <w:r>
        <w:rPr>
          <w:rFonts w:hint="eastAsia"/>
          <w:sz w:val="24"/>
          <w:szCs w:val="24"/>
        </w:rPr>
        <w:t>企业登录网址：</w:t>
      </w:r>
      <w:hyperlink r:id="rId15" w:history="1">
        <w:r>
          <w:rPr>
            <w:rStyle w:val="a8"/>
          </w:rPr>
          <w:t>http://175.6.46.143/public/</w:t>
        </w:r>
      </w:hyperlink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、首次登录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完成后立刻进入系统，</w:t>
      </w:r>
      <w:r>
        <w:rPr>
          <w:rFonts w:hint="eastAsia"/>
          <w:sz w:val="24"/>
          <w:szCs w:val="24"/>
        </w:rPr>
        <w:t>如果注册后</w:t>
      </w:r>
      <w:r>
        <w:rPr>
          <w:sz w:val="24"/>
          <w:szCs w:val="24"/>
        </w:rPr>
        <w:t>第一次登录，首先需要维护</w:t>
      </w:r>
      <w:r>
        <w:rPr>
          <w:rFonts w:hint="eastAsia"/>
          <w:sz w:val="24"/>
          <w:szCs w:val="24"/>
        </w:rPr>
        <w:t>“企业</w:t>
      </w:r>
      <w:r>
        <w:rPr>
          <w:sz w:val="24"/>
          <w:szCs w:val="24"/>
        </w:rPr>
        <w:t>基本信息</w:t>
      </w:r>
      <w:r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>维护完成后再次登录不显示。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企业</w:t>
      </w:r>
      <w:r>
        <w:rPr>
          <w:rFonts w:hint="eastAsia"/>
          <w:sz w:val="24"/>
          <w:szCs w:val="24"/>
        </w:rPr>
        <w:t>标识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长沙地区和非长沙地区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因为需要统计长沙地区产量相关数据，所以非长沙地区企业请仔细选择。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企业类别：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墙材、节能、绿色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此处为多选，因为有些企业可能存在墙材和节能产品交叉，所以请仔细选择。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企业类型：此处给出的企业类型为政务网对应的类型，企业申请产品公示时，会将此处对应的类型，提交到政务流程，请认真对待。</w:t>
      </w:r>
    </w:p>
    <w:p w:rsidR="001F435A" w:rsidRDefault="003947CF">
      <w:pPr>
        <w:pStyle w:val="a9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 w:rsidP="00464186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营业执照</w:t>
      </w:r>
      <w:r>
        <w:rPr>
          <w:sz w:val="24"/>
          <w:szCs w:val="24"/>
        </w:rPr>
        <w:t>复印件：上传附件</w:t>
      </w:r>
      <w:r>
        <w:rPr>
          <w:rFonts w:hint="eastAsia"/>
          <w:sz w:val="24"/>
          <w:szCs w:val="24"/>
        </w:rPr>
        <w:t>图片</w:t>
      </w:r>
      <w:r>
        <w:rPr>
          <w:sz w:val="24"/>
          <w:szCs w:val="24"/>
        </w:rPr>
        <w:t>，可</w:t>
      </w:r>
      <w:r>
        <w:rPr>
          <w:rFonts w:hint="eastAsia"/>
          <w:sz w:val="24"/>
          <w:szCs w:val="24"/>
        </w:rPr>
        <w:t>传</w:t>
      </w:r>
      <w:r>
        <w:rPr>
          <w:sz w:val="24"/>
          <w:szCs w:val="24"/>
        </w:rPr>
        <w:t>多</w:t>
      </w:r>
      <w:r>
        <w:rPr>
          <w:rFonts w:hint="eastAsia"/>
          <w:sz w:val="24"/>
          <w:szCs w:val="24"/>
        </w:rPr>
        <w:t>张</w:t>
      </w:r>
      <w:r>
        <w:rPr>
          <w:sz w:val="24"/>
          <w:szCs w:val="24"/>
        </w:rPr>
        <w:t>图片。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维护</w:t>
      </w:r>
      <w:r>
        <w:rPr>
          <w:sz w:val="24"/>
          <w:szCs w:val="24"/>
        </w:rPr>
        <w:t>完成后</w:t>
      </w:r>
      <w:r>
        <w:rPr>
          <w:rFonts w:hint="eastAsia"/>
          <w:sz w:val="24"/>
          <w:szCs w:val="24"/>
        </w:rPr>
        <w:t>需要点击确定保存信息</w:t>
      </w:r>
      <w:r>
        <w:rPr>
          <w:sz w:val="24"/>
          <w:szCs w:val="24"/>
        </w:rPr>
        <w:t>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备注：</w:t>
      </w:r>
      <w:r>
        <w:rPr>
          <w:rFonts w:hint="eastAsia"/>
          <w:sz w:val="24"/>
          <w:szCs w:val="24"/>
          <w:highlight w:val="red"/>
        </w:rPr>
        <w:t>平台所有业务都需要首先填报企业基础信息，并且请确保企业基础信息的真实有效。</w:t>
      </w:r>
      <w:r>
        <w:rPr>
          <w:rFonts w:hint="eastAsia"/>
          <w:sz w:val="24"/>
          <w:szCs w:val="24"/>
          <w:highlight w:val="red"/>
        </w:rPr>
        <w:t xml:space="preserve"> </w:t>
      </w:r>
      <w:r>
        <w:rPr>
          <w:rFonts w:hint="eastAsia"/>
          <w:sz w:val="24"/>
          <w:szCs w:val="24"/>
          <w:highlight w:val="red"/>
        </w:rPr>
        <w:t>其它业务模块需要提前企业基础信息的数据，如果企业基础信息不真实，会影响企业其他业务数据的填报。</w:t>
      </w:r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用户信息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常规管理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</w:rPr>
        <w:t>》个人配置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菜单下可以修改用户名称（并非账号）和密码，对于重置密码后，请在这里修改您的新密码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可以</w:t>
      </w:r>
      <w:r>
        <w:rPr>
          <w:rFonts w:hint="eastAsia"/>
          <w:sz w:val="24"/>
          <w:szCs w:val="24"/>
        </w:rPr>
        <w:t>添加头像等。</w:t>
      </w:r>
    </w:p>
    <w:p w:rsidR="001F435A" w:rsidRDefault="003947CF">
      <w:pPr>
        <w:pStyle w:val="a9"/>
        <w:spacing w:line="360" w:lineRule="auto"/>
        <w:ind w:firstLineChars="0" w:firstLine="480"/>
      </w:pPr>
      <w:r>
        <w:rPr>
          <w:noProof/>
        </w:rPr>
        <w:lastRenderedPageBreak/>
        <w:drawing>
          <wp:inline distT="0" distB="0" distL="114300" distR="114300">
            <wp:extent cx="5269230" cy="2530475"/>
            <wp:effectExtent l="0" t="0" r="7620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a9"/>
        <w:spacing w:line="360" w:lineRule="auto"/>
        <w:ind w:firstLineChars="0" w:firstLine="480"/>
      </w:pPr>
      <w:r>
        <w:rPr>
          <w:rFonts w:hint="eastAsia"/>
        </w:rPr>
        <w:t>操作日志是操作记录，后台同样保持记录，可以用户个人查找操作情况，也可以用于不法取证。</w:t>
      </w:r>
    </w:p>
    <w:p w:rsidR="001F435A" w:rsidRDefault="001F435A">
      <w:pPr>
        <w:pStyle w:val="a9"/>
        <w:spacing w:line="360" w:lineRule="auto"/>
        <w:ind w:firstLineChars="0" w:firstLine="480"/>
      </w:pPr>
    </w:p>
    <w:p w:rsidR="001F435A" w:rsidRDefault="001F435A">
      <w:pPr>
        <w:pStyle w:val="a9"/>
        <w:spacing w:line="360" w:lineRule="auto"/>
        <w:ind w:firstLineChars="0" w:firstLine="480"/>
      </w:pPr>
    </w:p>
    <w:p w:rsidR="001F435A" w:rsidRDefault="003947CF">
      <w:pPr>
        <w:pStyle w:val="2"/>
        <w:spacing w:before="156" w:after="156"/>
      </w:pPr>
      <w:bookmarkStart w:id="7" w:name="_Toc10118406"/>
      <w:r>
        <w:rPr>
          <w:rFonts w:hint="eastAsia"/>
        </w:rPr>
        <w:t>节能</w:t>
      </w:r>
      <w:r>
        <w:rPr>
          <w:rFonts w:hint="eastAsia"/>
        </w:rPr>
        <w:t>产品</w:t>
      </w:r>
      <w:bookmarkEnd w:id="7"/>
    </w:p>
    <w:p w:rsidR="001F435A" w:rsidRDefault="003947CF">
      <w:pPr>
        <w:pStyle w:val="3"/>
        <w:ind w:firstLine="482"/>
      </w:pPr>
      <w:bookmarkStart w:id="8" w:name="_Toc10118407"/>
      <w:r>
        <w:rPr>
          <w:rFonts w:hint="eastAsia"/>
        </w:rPr>
        <w:t>公示</w:t>
      </w:r>
      <w:r>
        <w:rPr>
          <w:rFonts w:hint="eastAsia"/>
        </w:rPr>
        <w:t>申请</w:t>
      </w:r>
      <w:bookmarkEnd w:id="8"/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“节能</w:t>
      </w:r>
      <w:r>
        <w:rPr>
          <w:sz w:val="24"/>
          <w:szCs w:val="24"/>
        </w:rPr>
        <w:t>产品</w:t>
      </w:r>
      <w:r>
        <w:rPr>
          <w:rFonts w:hint="eastAsia"/>
          <w:sz w:val="24"/>
          <w:szCs w:val="24"/>
        </w:rPr>
        <w:t xml:space="preserve"> =</w:t>
      </w:r>
      <w:r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公示</w:t>
      </w:r>
      <w:r>
        <w:rPr>
          <w:rFonts w:hint="eastAsia"/>
          <w:sz w:val="24"/>
          <w:szCs w:val="24"/>
        </w:rPr>
        <w:t>申请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菜单，已经有公示编号（备案号）的点有证申请，没有的点无证申请</w:t>
      </w:r>
      <w:r>
        <w:rPr>
          <w:sz w:val="24"/>
          <w:szCs w:val="24"/>
        </w:rPr>
        <w:t>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无证申请审核通过后会生成新的公示编号；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有证申请需要填写已经有的公示编号（备案号）；</w:t>
      </w:r>
    </w:p>
    <w:p w:rsidR="001F435A" w:rsidRDefault="003947CF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</w:pPr>
      <w:r>
        <w:rPr>
          <w:rFonts w:hint="eastAsia"/>
        </w:rPr>
        <w:t>有证申请界面</w:t>
      </w:r>
    </w:p>
    <w:p w:rsidR="001F435A" w:rsidRDefault="003947CF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530475"/>
            <wp:effectExtent l="0" t="0" r="762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</w:pPr>
      <w:r>
        <w:rPr>
          <w:rFonts w:hint="eastAsia"/>
        </w:rPr>
        <w:t>无证申请界面</w:t>
      </w:r>
    </w:p>
    <w:p w:rsidR="001F435A" w:rsidRDefault="003947CF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公示信息</w:t>
      </w:r>
      <w:r>
        <w:rPr>
          <w:sz w:val="24"/>
          <w:szCs w:val="24"/>
        </w:rPr>
        <w:t>内容对应</w:t>
      </w:r>
      <w:r>
        <w:rPr>
          <w:rFonts w:hint="eastAsia"/>
          <w:sz w:val="24"/>
          <w:szCs w:val="24"/>
        </w:rPr>
        <w:t>实际</w:t>
      </w:r>
      <w:r>
        <w:rPr>
          <w:sz w:val="24"/>
          <w:szCs w:val="24"/>
        </w:rPr>
        <w:t>填写即可。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完成点击</w:t>
      </w:r>
      <w:r>
        <w:rPr>
          <w:rFonts w:hint="eastAsia"/>
          <w:sz w:val="24"/>
          <w:szCs w:val="24"/>
        </w:rPr>
        <w:t>“确定”</w:t>
      </w:r>
      <w:r>
        <w:rPr>
          <w:sz w:val="24"/>
          <w:szCs w:val="24"/>
        </w:rPr>
        <w:t>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公示申请信息填写后，点击数据上报，数据提交到相关部门等待审核，一般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lastRenderedPageBreak/>
        <w:t>个工作日。</w:t>
      </w:r>
      <w:r>
        <w:rPr>
          <w:rFonts w:hint="eastAsia"/>
          <w:sz w:val="24"/>
          <w:szCs w:val="24"/>
        </w:rPr>
        <w:t xml:space="preserve"> </w:t>
      </w: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审核通过后状态会变为“通过”，无证申请的会颁发新的证书编号，审核不通过则会出现“审核意见”。</w:t>
      </w: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可以查看审核意见找到不通过的原因，然后点击修改按钮做对应修改。修改完成后，再次点击数据上报按钮，等待审核。</w:t>
      </w:r>
    </w:p>
    <w:p w:rsidR="001F435A" w:rsidRDefault="001F435A">
      <w:pPr>
        <w:spacing w:line="360" w:lineRule="auto"/>
        <w:jc w:val="center"/>
        <w:rPr>
          <w:sz w:val="24"/>
          <w:szCs w:val="24"/>
        </w:rPr>
      </w:pPr>
    </w:p>
    <w:p w:rsidR="001F435A" w:rsidRDefault="003947CF">
      <w:pPr>
        <w:pStyle w:val="3"/>
        <w:ind w:firstLine="482"/>
      </w:pPr>
      <w:bookmarkStart w:id="9" w:name="_Toc10118408"/>
      <w:r>
        <w:rPr>
          <w:rFonts w:hint="eastAsia"/>
        </w:rPr>
        <w:t>进场</w:t>
      </w:r>
      <w:r>
        <w:t>登记</w:t>
      </w:r>
      <w:bookmarkEnd w:id="9"/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节能产品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进场</w:t>
      </w:r>
      <w:r>
        <w:rPr>
          <w:sz w:val="24"/>
          <w:szCs w:val="24"/>
        </w:rPr>
        <w:t>登记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菜单</w:t>
      </w:r>
      <w:r>
        <w:rPr>
          <w:rFonts w:hint="eastAsia"/>
          <w:sz w:val="24"/>
          <w:szCs w:val="24"/>
        </w:rPr>
        <w:t>，添加</w:t>
      </w:r>
      <w:r>
        <w:rPr>
          <w:sz w:val="24"/>
          <w:szCs w:val="24"/>
        </w:rPr>
        <w:t>后维护对应信息，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确定。</w:t>
      </w: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2530475"/>
            <wp:effectExtent l="0" t="0" r="7620" b="317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230" cy="2530475"/>
            <wp:effectExtent l="0" t="0" r="7620" b="317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维护</w:t>
      </w:r>
      <w:r>
        <w:rPr>
          <w:sz w:val="24"/>
          <w:szCs w:val="24"/>
        </w:rPr>
        <w:t>完成的数据，点击</w:t>
      </w:r>
      <w:r>
        <w:rPr>
          <w:rFonts w:hint="eastAsia"/>
          <w:sz w:val="24"/>
          <w:szCs w:val="24"/>
        </w:rPr>
        <w:t>“数据</w:t>
      </w:r>
      <w:r>
        <w:rPr>
          <w:sz w:val="24"/>
          <w:szCs w:val="24"/>
        </w:rPr>
        <w:t>上报</w:t>
      </w:r>
      <w:r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>状态会根据审核情况显示不同。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超过规定的日期要求，提示需</w:t>
      </w:r>
      <w:r>
        <w:rPr>
          <w:rFonts w:hint="eastAsia"/>
          <w:sz w:val="24"/>
          <w:szCs w:val="24"/>
        </w:rPr>
        <w:t>“需</w:t>
      </w:r>
      <w:r>
        <w:rPr>
          <w:sz w:val="24"/>
          <w:szCs w:val="24"/>
        </w:rPr>
        <w:t>现场确认</w:t>
      </w:r>
      <w:r>
        <w:rPr>
          <w:rFonts w:hint="eastAsia"/>
          <w:sz w:val="24"/>
          <w:szCs w:val="24"/>
        </w:rPr>
        <w:t>”。</w:t>
      </w:r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p w:rsidR="001F435A" w:rsidRDefault="003947C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6339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数据上报审核通过后，可以打印或者导出登记信息。</w:t>
      </w:r>
    </w:p>
    <w:p w:rsidR="001F435A" w:rsidRDefault="003947CF">
      <w:pPr>
        <w:pStyle w:val="a9"/>
        <w:spacing w:line="360" w:lineRule="auto"/>
        <w:ind w:firstLineChars="0" w:firstLine="4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2530475"/>
            <wp:effectExtent l="0" t="0" r="7620" b="317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A" w:rsidRDefault="001F435A">
      <w:pPr>
        <w:spacing w:line="360" w:lineRule="auto"/>
        <w:rPr>
          <w:sz w:val="24"/>
          <w:szCs w:val="24"/>
        </w:rPr>
      </w:pPr>
    </w:p>
    <w:p w:rsidR="001F435A" w:rsidRDefault="003947CF">
      <w:pPr>
        <w:pStyle w:val="3"/>
        <w:ind w:firstLine="482"/>
      </w:pPr>
      <w:bookmarkStart w:id="10" w:name="_Toc10118409"/>
      <w:r>
        <w:rPr>
          <w:rFonts w:hint="eastAsia"/>
        </w:rPr>
        <w:t>信用评价</w:t>
      </w:r>
      <w:bookmarkEnd w:id="10"/>
    </w:p>
    <w:p w:rsidR="001F435A" w:rsidRDefault="003947CF">
      <w:r>
        <w:rPr>
          <w:rFonts w:hint="eastAsia"/>
        </w:rPr>
        <w:t>点击</w:t>
      </w:r>
      <w:r>
        <w:rPr>
          <w:rFonts w:hint="eastAsia"/>
        </w:rPr>
        <w:t xml:space="preserve">  </w:t>
      </w:r>
      <w:r>
        <w:rPr>
          <w:rFonts w:hint="eastAsia"/>
        </w:rPr>
        <w:t>节能产品</w:t>
      </w:r>
      <w:r>
        <w:rPr>
          <w:rFonts w:hint="eastAsia"/>
        </w:rPr>
        <w:t>=</w:t>
      </w:r>
      <w:r>
        <w:rPr>
          <w:rFonts w:hint="eastAsia"/>
        </w:rPr>
        <w:t>》信用评价</w:t>
      </w:r>
      <w:r>
        <w:rPr>
          <w:rFonts w:hint="eastAsia"/>
        </w:rPr>
        <w:t xml:space="preserve">  </w:t>
      </w:r>
      <w:r>
        <w:rPr>
          <w:rFonts w:hint="eastAsia"/>
        </w:rPr>
        <w:t>菜单，添加按钮，生成一条信用评价信息</w:t>
      </w:r>
    </w:p>
    <w:p w:rsidR="001F435A" w:rsidRDefault="001F435A">
      <w:pPr>
        <w:spacing w:line="360" w:lineRule="auto"/>
        <w:rPr>
          <w:sz w:val="24"/>
          <w:szCs w:val="24"/>
        </w:rPr>
      </w:pPr>
      <w:bookmarkStart w:id="11" w:name="_GoBack"/>
      <w:bookmarkEnd w:id="11"/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p w:rsidR="001F435A" w:rsidRDefault="001F435A">
      <w:pPr>
        <w:pStyle w:val="a9"/>
        <w:spacing w:line="360" w:lineRule="auto"/>
        <w:ind w:firstLineChars="0" w:firstLine="480"/>
        <w:rPr>
          <w:sz w:val="24"/>
          <w:szCs w:val="24"/>
        </w:rPr>
      </w:pPr>
    </w:p>
    <w:sectPr w:rsidR="001F435A" w:rsidSect="001F435A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7CF" w:rsidRDefault="003947CF" w:rsidP="001F435A">
      <w:r>
        <w:separator/>
      </w:r>
    </w:p>
  </w:endnote>
  <w:endnote w:type="continuationSeparator" w:id="0">
    <w:p w:rsidR="003947CF" w:rsidRDefault="003947CF" w:rsidP="001F4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5210783"/>
      <w:docPartObj>
        <w:docPartGallery w:val="AutoText"/>
      </w:docPartObj>
    </w:sdtPr>
    <w:sdtContent>
      <w:p w:rsidR="001F435A" w:rsidRDefault="001F435A">
        <w:pPr>
          <w:pStyle w:val="a4"/>
          <w:jc w:val="right"/>
        </w:pPr>
        <w:r>
          <w:fldChar w:fldCharType="begin"/>
        </w:r>
        <w:r w:rsidR="003947CF">
          <w:instrText>PAGE   \* MERGEFORMAT</w:instrText>
        </w:r>
        <w:r>
          <w:fldChar w:fldCharType="separate"/>
        </w:r>
        <w:r w:rsidR="004E2E6A" w:rsidRPr="004E2E6A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7CF" w:rsidRDefault="003947CF" w:rsidP="001F435A">
      <w:r>
        <w:separator/>
      </w:r>
    </w:p>
  </w:footnote>
  <w:footnote w:type="continuationSeparator" w:id="0">
    <w:p w:rsidR="003947CF" w:rsidRDefault="003947CF" w:rsidP="001F4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6436"/>
    <w:multiLevelType w:val="multilevel"/>
    <w:tmpl w:val="00EB6436"/>
    <w:lvl w:ilvl="0">
      <w:start w:val="1"/>
      <w:numFmt w:val="chineseCountingThousand"/>
      <w:pStyle w:val="1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454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7241562"/>
    <w:multiLevelType w:val="multilevel"/>
    <w:tmpl w:val="37241562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3183A"/>
    <w:rsid w:val="00021377"/>
    <w:rsid w:val="0004723B"/>
    <w:rsid w:val="0006636F"/>
    <w:rsid w:val="000B2DF7"/>
    <w:rsid w:val="000E1405"/>
    <w:rsid w:val="000F723A"/>
    <w:rsid w:val="001056F2"/>
    <w:rsid w:val="00121124"/>
    <w:rsid w:val="00176459"/>
    <w:rsid w:val="00180819"/>
    <w:rsid w:val="001824F0"/>
    <w:rsid w:val="001917D0"/>
    <w:rsid w:val="001936E2"/>
    <w:rsid w:val="0019625F"/>
    <w:rsid w:val="001E3E73"/>
    <w:rsid w:val="001E5D14"/>
    <w:rsid w:val="001F2C73"/>
    <w:rsid w:val="001F435A"/>
    <w:rsid w:val="0021594D"/>
    <w:rsid w:val="002552B8"/>
    <w:rsid w:val="00262365"/>
    <w:rsid w:val="00282B7C"/>
    <w:rsid w:val="002979D6"/>
    <w:rsid w:val="002A5461"/>
    <w:rsid w:val="002D61B7"/>
    <w:rsid w:val="002D755E"/>
    <w:rsid w:val="00327E06"/>
    <w:rsid w:val="00341411"/>
    <w:rsid w:val="003947CF"/>
    <w:rsid w:val="003B1984"/>
    <w:rsid w:val="00464186"/>
    <w:rsid w:val="0048521E"/>
    <w:rsid w:val="004D6EA6"/>
    <w:rsid w:val="004E2E6A"/>
    <w:rsid w:val="0050613F"/>
    <w:rsid w:val="00512B4B"/>
    <w:rsid w:val="00525FFE"/>
    <w:rsid w:val="005C085A"/>
    <w:rsid w:val="005C6B0C"/>
    <w:rsid w:val="005D0A4D"/>
    <w:rsid w:val="005E0B9E"/>
    <w:rsid w:val="00623128"/>
    <w:rsid w:val="0062794F"/>
    <w:rsid w:val="0063695A"/>
    <w:rsid w:val="006772B3"/>
    <w:rsid w:val="006F3B4E"/>
    <w:rsid w:val="00710917"/>
    <w:rsid w:val="00723C16"/>
    <w:rsid w:val="00743332"/>
    <w:rsid w:val="0075083A"/>
    <w:rsid w:val="00755EB8"/>
    <w:rsid w:val="007D4037"/>
    <w:rsid w:val="007E5BCF"/>
    <w:rsid w:val="007F15A8"/>
    <w:rsid w:val="007F25C5"/>
    <w:rsid w:val="00830727"/>
    <w:rsid w:val="0083287B"/>
    <w:rsid w:val="00844BD4"/>
    <w:rsid w:val="0084723B"/>
    <w:rsid w:val="008557A7"/>
    <w:rsid w:val="0086052D"/>
    <w:rsid w:val="008A4311"/>
    <w:rsid w:val="008B0076"/>
    <w:rsid w:val="008C2226"/>
    <w:rsid w:val="009021D9"/>
    <w:rsid w:val="009411E0"/>
    <w:rsid w:val="0094141C"/>
    <w:rsid w:val="0096427C"/>
    <w:rsid w:val="009936BB"/>
    <w:rsid w:val="009D541F"/>
    <w:rsid w:val="00A0228F"/>
    <w:rsid w:val="00A1338D"/>
    <w:rsid w:val="00A80608"/>
    <w:rsid w:val="00AC69B7"/>
    <w:rsid w:val="00B37959"/>
    <w:rsid w:val="00BA6ECC"/>
    <w:rsid w:val="00BC52A4"/>
    <w:rsid w:val="00C35625"/>
    <w:rsid w:val="00CD2BAD"/>
    <w:rsid w:val="00CE6C5B"/>
    <w:rsid w:val="00CF12BA"/>
    <w:rsid w:val="00D0101F"/>
    <w:rsid w:val="00D01CCB"/>
    <w:rsid w:val="00D06139"/>
    <w:rsid w:val="00D32638"/>
    <w:rsid w:val="00D63933"/>
    <w:rsid w:val="00D74491"/>
    <w:rsid w:val="00D76A5A"/>
    <w:rsid w:val="00D9597E"/>
    <w:rsid w:val="00DB5C4E"/>
    <w:rsid w:val="00DE2819"/>
    <w:rsid w:val="00E05F92"/>
    <w:rsid w:val="00E56302"/>
    <w:rsid w:val="00EE362E"/>
    <w:rsid w:val="00EE7FEB"/>
    <w:rsid w:val="00F2487C"/>
    <w:rsid w:val="00F3183A"/>
    <w:rsid w:val="00F52E4E"/>
    <w:rsid w:val="00F90BEE"/>
    <w:rsid w:val="00FE0448"/>
    <w:rsid w:val="020D06EF"/>
    <w:rsid w:val="0460130E"/>
    <w:rsid w:val="07237913"/>
    <w:rsid w:val="0C91664A"/>
    <w:rsid w:val="11AD7B55"/>
    <w:rsid w:val="12DA14D5"/>
    <w:rsid w:val="161559EF"/>
    <w:rsid w:val="17491CC7"/>
    <w:rsid w:val="18F96BCF"/>
    <w:rsid w:val="194529F5"/>
    <w:rsid w:val="1C7D65D5"/>
    <w:rsid w:val="1DA31160"/>
    <w:rsid w:val="23F254C5"/>
    <w:rsid w:val="2415766C"/>
    <w:rsid w:val="2AE10291"/>
    <w:rsid w:val="2BB545E8"/>
    <w:rsid w:val="2CC05104"/>
    <w:rsid w:val="2DFF10BA"/>
    <w:rsid w:val="313709AE"/>
    <w:rsid w:val="39FC5192"/>
    <w:rsid w:val="3AA673E8"/>
    <w:rsid w:val="3EA452E3"/>
    <w:rsid w:val="3F6A6E25"/>
    <w:rsid w:val="443F5503"/>
    <w:rsid w:val="44D33824"/>
    <w:rsid w:val="496B73DA"/>
    <w:rsid w:val="4A83291A"/>
    <w:rsid w:val="4B6B0572"/>
    <w:rsid w:val="4B835F9D"/>
    <w:rsid w:val="4BBB36A9"/>
    <w:rsid w:val="4C7B0C8C"/>
    <w:rsid w:val="4CF21CDF"/>
    <w:rsid w:val="4D041F46"/>
    <w:rsid w:val="500265E7"/>
    <w:rsid w:val="52A82AEC"/>
    <w:rsid w:val="54195423"/>
    <w:rsid w:val="54867E3D"/>
    <w:rsid w:val="54CF24FC"/>
    <w:rsid w:val="55FB54D9"/>
    <w:rsid w:val="56476221"/>
    <w:rsid w:val="59E93836"/>
    <w:rsid w:val="5F2259C0"/>
    <w:rsid w:val="6956558C"/>
    <w:rsid w:val="70074F1D"/>
    <w:rsid w:val="71197DF8"/>
    <w:rsid w:val="71EF3779"/>
    <w:rsid w:val="751B00D9"/>
    <w:rsid w:val="7ABD2218"/>
    <w:rsid w:val="7B23577E"/>
    <w:rsid w:val="7C6B6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5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F435A"/>
    <w:pPr>
      <w:keepNext/>
      <w:keepLines/>
      <w:pageBreakBefore/>
      <w:numPr>
        <w:numId w:val="1"/>
      </w:numPr>
      <w:spacing w:beforeLines="50" w:afterLines="50"/>
      <w:outlineLvl w:val="0"/>
    </w:pPr>
    <w:rPr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F435A"/>
    <w:pPr>
      <w:keepNext/>
      <w:keepLines/>
      <w:numPr>
        <w:ilvl w:val="1"/>
        <w:numId w:val="1"/>
      </w:numPr>
      <w:spacing w:beforeLines="50" w:afterLines="50" w:line="360" w:lineRule="auto"/>
      <w:outlineLvl w:val="1"/>
    </w:pPr>
    <w:rPr>
      <w:rFonts w:asciiTheme="majorHAnsi" w:eastAsiaTheme="majorEastAsia" w:hAnsiTheme="majorHAnsi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F435A"/>
    <w:pPr>
      <w:keepNext/>
      <w:keepLines/>
      <w:numPr>
        <w:ilvl w:val="2"/>
        <w:numId w:val="1"/>
      </w:numPr>
      <w:spacing w:line="360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1F435A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sid w:val="001F43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4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F43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1F435A"/>
  </w:style>
  <w:style w:type="paragraph" w:styleId="20">
    <w:name w:val="toc 2"/>
    <w:basedOn w:val="a"/>
    <w:next w:val="a"/>
    <w:uiPriority w:val="39"/>
    <w:unhideWhenUsed/>
    <w:rsid w:val="001F435A"/>
    <w:pPr>
      <w:ind w:leftChars="200" w:left="420"/>
    </w:pPr>
  </w:style>
  <w:style w:type="table" w:styleId="a6">
    <w:name w:val="Table Grid"/>
    <w:basedOn w:val="a1"/>
    <w:uiPriority w:val="39"/>
    <w:rsid w:val="001F4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1F435A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sid w:val="001F435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1F435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F435A"/>
    <w:rPr>
      <w:bCs/>
      <w:kern w:val="44"/>
      <w:sz w:val="28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1F435A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1F435A"/>
    <w:rPr>
      <w:rFonts w:asciiTheme="majorHAnsi" w:eastAsiaTheme="majorEastAsia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1F435A"/>
    <w:rPr>
      <w:bCs/>
      <w:sz w:val="24"/>
      <w:szCs w:val="32"/>
    </w:rPr>
  </w:style>
  <w:style w:type="character" w:customStyle="1" w:styleId="Char1">
    <w:name w:val="页眉 Char"/>
    <w:basedOn w:val="a0"/>
    <w:link w:val="a5"/>
    <w:uiPriority w:val="99"/>
    <w:rsid w:val="001F435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43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43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175.6.46.143/public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175.6.46.143/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999C3C-9687-4930-A60D-D941343C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361</Words>
  <Characters>2061</Characters>
  <Application>Microsoft Office Word</Application>
  <DocSecurity>0</DocSecurity>
  <Lines>17</Lines>
  <Paragraphs>4</Paragraphs>
  <ScaleCrop>false</ScaleCrop>
  <Company>china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</dc:creator>
  <cp:lastModifiedBy>Administrator</cp:lastModifiedBy>
  <cp:revision>3</cp:revision>
  <dcterms:created xsi:type="dcterms:W3CDTF">2019-05-30T06:18:00Z</dcterms:created>
  <dcterms:modified xsi:type="dcterms:W3CDTF">2019-05-30T06:19:00Z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